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E0AEEA6" w14:textId="77777777" w:rsidTr="00F862D6">
        <w:tc>
          <w:tcPr>
            <w:tcW w:w="1020" w:type="dxa"/>
          </w:tcPr>
          <w:p w14:paraId="678FE935" w14:textId="77777777" w:rsidR="00F64786" w:rsidRDefault="00C746C7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0" allowOverlap="1" wp14:anchorId="22632694" wp14:editId="50CBBE60">
                      <wp:simplePos x="0" y="0"/>
                      <wp:positionH relativeFrom="page">
                        <wp:posOffset>3511296</wp:posOffset>
                      </wp:positionH>
                      <wp:positionV relativeFrom="page">
                        <wp:posOffset>316865</wp:posOffset>
                      </wp:positionV>
                      <wp:extent cx="3715200" cy="381600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5200" cy="381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Klasifikacedokumentuznakovstyl"/>
                                    </w:rPr>
                                    <w:alias w:val="Kategorie"/>
                                    <w:tag w:val=""/>
                                    <w:id w:val="-688987626"/>
                                    <w:placeholder>
                                      <w:docPart w:val="7F17F28F9BBE431CA192C498FA6DD590"/>
                                    </w:placeholder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>
                                    <w:rPr>
                                      <w:rStyle w:val="Klasifikacedokumentuznakovstyl"/>
                                    </w:rPr>
                                  </w:sdtEndPr>
                                  <w:sdtContent>
                                    <w:p w14:paraId="77BE3E8E" w14:textId="77777777" w:rsidR="009849DE" w:rsidRPr="00362FF8" w:rsidRDefault="004952FC" w:rsidP="009849DE">
                                      <w:pPr>
                                        <w:pStyle w:val="Zhlav"/>
                                        <w:jc w:val="right"/>
                                        <w:rPr>
                                          <w:rStyle w:val="Klasifikacedokumentuznakovstyl"/>
                                        </w:rPr>
                                      </w:pPr>
                                      <w:r>
                                        <w:rPr>
                                          <w:rStyle w:val="Klasifikacedokumentuznakovstyl"/>
                                        </w:rPr>
                                        <w:t>L2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226326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6" type="#_x0000_t202" style="position:absolute;margin-left:276.5pt;margin-top:24.95pt;width:292.55pt;height:30.0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" o:allowincell="f" filled="f" stroked="f" strokeweight=".5pt">
                      <v:textbox>
                        <w:txbxContent>
                          <w:sdt>
                            <w:sdtPr>
                              <w:rPr>
                                <w:rStyle w:val="Klasifikacedokumentuznakovstyl"/>
                              </w:rPr>
                              <w:alias w:val="Kategorie"/>
                              <w:tag w:val=""/>
                              <w:id w:val="-688987626"/>
                              <w:placeholder>
                                <w:docPart w:val="7F17F28F9BBE431CA192C498FA6DD590"/>
                              </w:placeholder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>
                              <w:rPr>
                                <w:rStyle w:val="Klasifikacedokumentuznakovstyl"/>
                              </w:rPr>
                            </w:sdtEndPr>
                            <w:sdtContent>
                              <w:p w14:paraId="77BE3E8E" w14:textId="77777777" w:rsidR="009849DE" w:rsidRPr="00362FF8" w:rsidRDefault="004952FC" w:rsidP="009849DE">
                                <w:pPr>
                                  <w:pStyle w:val="Zhlav"/>
                                  <w:jc w:val="right"/>
                                  <w:rPr>
                                    <w:rStyle w:val="Klasifikacedokumentuznakovstyl"/>
                                  </w:rPr>
                                </w:pPr>
                                <w:r>
                                  <w:rPr>
                                    <w:rStyle w:val="Klasifikacedokumentuznakovstyl"/>
                                  </w:rPr>
                                  <w:t>L2</w:t>
                                </w:r>
                              </w:p>
                            </w:sdtContent>
                          </w:sdt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764595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1" layoutInCell="0" allowOverlap="1" wp14:anchorId="33535513" wp14:editId="6BC8AFA1">
                      <wp:simplePos x="0" y="0"/>
                      <wp:positionH relativeFrom="page">
                        <wp:posOffset>3781425</wp:posOffset>
                      </wp:positionH>
                      <wp:positionV relativeFrom="page">
                        <wp:posOffset>1457325</wp:posOffset>
                      </wp:positionV>
                      <wp:extent cx="3009900" cy="13716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099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4712FC" w14:textId="77777777" w:rsidR="001D68EE" w:rsidRPr="001D68EE" w:rsidRDefault="001D68EE" w:rsidP="001D68EE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D68EE">
                                    <w:rPr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7AB01147" w14:textId="77777777" w:rsidR="001D68EE" w:rsidRPr="001D68EE" w:rsidRDefault="001D68EE" w:rsidP="001D68EE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D68EE">
                                    <w:rPr>
                                      <w:b/>
                                    </w:rPr>
                                    <w:t>SS východ, ÚT OLC, RP OLC</w:t>
                                  </w:r>
                                </w:p>
                                <w:p w14:paraId="4F93D8CA" w14:textId="77777777" w:rsidR="001D68EE" w:rsidRPr="001D68EE" w:rsidRDefault="001D68EE" w:rsidP="001D68EE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D68EE">
                                    <w:rPr>
                                      <w:b/>
                                    </w:rPr>
                                    <w:t xml:space="preserve">odd. </w:t>
                                  </w:r>
                                  <w:proofErr w:type="gramStart"/>
                                  <w:r w:rsidRPr="001D68EE">
                                    <w:rPr>
                                      <w:b/>
                                    </w:rPr>
                                    <w:t>technické</w:t>
                                  </w:r>
                                  <w:proofErr w:type="gramEnd"/>
                                  <w:r w:rsidRPr="001D68EE">
                                    <w:rPr>
                                      <w:b/>
                                    </w:rPr>
                                    <w:t xml:space="preserve"> Olomouc</w:t>
                                  </w:r>
                                </w:p>
                                <w:p w14:paraId="75F08AEE" w14:textId="77777777" w:rsidR="001D68EE" w:rsidRPr="001D68EE" w:rsidRDefault="001D68EE" w:rsidP="001D68EE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D68EE">
                                    <w:rPr>
                                      <w:b/>
                                    </w:rPr>
                                    <w:t>Bařinková Pavlína, Ing.</w:t>
                                  </w:r>
                                </w:p>
                                <w:p w14:paraId="280ECC97" w14:textId="77777777" w:rsidR="001D68EE" w:rsidRPr="001D68EE" w:rsidRDefault="001D68EE" w:rsidP="001D68EE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D68EE">
                                    <w:rPr>
                                      <w:b/>
                                    </w:rPr>
                                    <w:t>Nerudova 1</w:t>
                                  </w:r>
                                </w:p>
                                <w:p w14:paraId="4FBA18AD" w14:textId="5ACB87B5" w:rsidR="00141E73" w:rsidRPr="00E448AE" w:rsidRDefault="001D68EE" w:rsidP="001D68EE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1D68EE">
                                    <w:rPr>
                                      <w:b/>
                                    </w:rPr>
                                    <w:t>779 00    Olomouc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3535513" id="Text Box 1" o:spid="_x0000_s1027" type="#_x0000_t202" style="position:absolute;margin-left:297.75pt;margin-top:114.75pt;width:237pt;height:108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" o:allowincell="f" fillcolor="white [3212]" stroked="f" strokeweight=".5pt">
                      <v:textbox>
                        <w:txbxContent>
                          <w:p w14:paraId="0D4712FC" w14:textId="77777777" w:rsidR="001D68EE" w:rsidRPr="001D68EE" w:rsidRDefault="001D68EE" w:rsidP="001D68E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Správa železnic, státní organizace</w:t>
                            </w:r>
                          </w:p>
                          <w:p w14:paraId="7AB01147" w14:textId="77777777" w:rsidR="001D68EE" w:rsidRPr="001D68EE" w:rsidRDefault="001D68EE" w:rsidP="001D68E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SS východ, ÚT OLC, RP OLC</w:t>
                            </w:r>
                          </w:p>
                          <w:p w14:paraId="4F93D8CA" w14:textId="77777777" w:rsidR="001D68EE" w:rsidRPr="001D68EE" w:rsidRDefault="001D68EE" w:rsidP="001D68E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odd. technické Olomouc</w:t>
                            </w:r>
                          </w:p>
                          <w:p w14:paraId="75F08AEE" w14:textId="77777777" w:rsidR="001D68EE" w:rsidRPr="001D68EE" w:rsidRDefault="001D68EE" w:rsidP="001D68E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Bařinková Pavlína, Ing.</w:t>
                            </w:r>
                          </w:p>
                          <w:p w14:paraId="280ECC97" w14:textId="77777777" w:rsidR="001D68EE" w:rsidRPr="001D68EE" w:rsidRDefault="001D68EE" w:rsidP="001D68EE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Nerudova 1</w:t>
                            </w:r>
                          </w:p>
                          <w:p w14:paraId="4FBA18AD" w14:textId="5ACB87B5" w:rsidR="00141E73" w:rsidRPr="00E448AE" w:rsidRDefault="001D68EE" w:rsidP="001D68EE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1D68EE">
                              <w:rPr>
                                <w:b/>
                              </w:rPr>
                              <w:t>779 00    Olomouc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16F288AC" w14:textId="3BBD0944" w:rsidR="00F64786" w:rsidRDefault="00F64786" w:rsidP="0077673A"/>
        </w:tc>
        <w:tc>
          <w:tcPr>
            <w:tcW w:w="823" w:type="dxa"/>
          </w:tcPr>
          <w:p w14:paraId="7171EFF8" w14:textId="77777777" w:rsidR="00F64786" w:rsidRDefault="00F64786" w:rsidP="0077673A"/>
        </w:tc>
        <w:tc>
          <w:tcPr>
            <w:tcW w:w="3685" w:type="dxa"/>
          </w:tcPr>
          <w:p w14:paraId="3B0FF3DB" w14:textId="77777777" w:rsidR="00F64786" w:rsidRDefault="00F64786" w:rsidP="0077673A"/>
        </w:tc>
      </w:tr>
      <w:tr w:rsidR="00F862D6" w14:paraId="7CCAEC5A" w14:textId="77777777" w:rsidTr="00596C7E">
        <w:tc>
          <w:tcPr>
            <w:tcW w:w="1020" w:type="dxa"/>
          </w:tcPr>
          <w:p w14:paraId="34724B32" w14:textId="77777777" w:rsidR="00F862D6" w:rsidRDefault="00F862D6" w:rsidP="0077673A">
            <w:r w:rsidRPr="00F310F8">
              <w:lastRenderedPageBreak/>
              <w:t>Ze dne</w:t>
            </w:r>
          </w:p>
        </w:tc>
        <w:tc>
          <w:tcPr>
            <w:tcW w:w="2552" w:type="dxa"/>
          </w:tcPr>
          <w:p w14:paraId="1FBB7E6E" w14:textId="48714050" w:rsidR="00F862D6" w:rsidRDefault="00F862D6" w:rsidP="00764595"/>
        </w:tc>
        <w:tc>
          <w:tcPr>
            <w:tcW w:w="823" w:type="dxa"/>
          </w:tcPr>
          <w:p w14:paraId="76EDFD73" w14:textId="77777777" w:rsidR="00F862D6" w:rsidRDefault="00F862D6" w:rsidP="0077673A"/>
        </w:tc>
        <w:tc>
          <w:tcPr>
            <w:tcW w:w="3685" w:type="dxa"/>
            <w:vMerge w:val="restart"/>
          </w:tcPr>
          <w:p w14:paraId="23212D86" w14:textId="77777777" w:rsidR="00596C7E" w:rsidRDefault="00596C7E" w:rsidP="00596C7E">
            <w:pPr>
              <w:rPr>
                <w:rStyle w:val="Potovnadresa"/>
              </w:rPr>
            </w:pPr>
          </w:p>
          <w:p w14:paraId="4ADC343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1EDBC97" w14:textId="77777777" w:rsidTr="00F862D6">
        <w:tc>
          <w:tcPr>
            <w:tcW w:w="1020" w:type="dxa"/>
          </w:tcPr>
          <w:p w14:paraId="0FDA2D83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4010B4F6" w14:textId="4C2452D7" w:rsidR="00F862D6" w:rsidRPr="009A7568" w:rsidRDefault="00F25440" w:rsidP="0077673A">
            <w:r>
              <w:t>1</w:t>
            </w:r>
            <w:r w:rsidR="00545D9F">
              <w:t>4</w:t>
            </w:r>
            <w:r w:rsidR="003E61EF">
              <w:t>729</w:t>
            </w:r>
            <w:r w:rsidR="00B051FF" w:rsidRPr="00B051FF">
              <w:t>/2021-SŽ-CTD-ÚŽT</w:t>
            </w:r>
          </w:p>
        </w:tc>
        <w:tc>
          <w:tcPr>
            <w:tcW w:w="823" w:type="dxa"/>
          </w:tcPr>
          <w:p w14:paraId="5BFB07F3" w14:textId="77777777" w:rsidR="00F862D6" w:rsidRDefault="00F862D6" w:rsidP="0077673A"/>
        </w:tc>
        <w:tc>
          <w:tcPr>
            <w:tcW w:w="3685" w:type="dxa"/>
            <w:vMerge/>
          </w:tcPr>
          <w:p w14:paraId="486CD32A" w14:textId="77777777" w:rsidR="00F862D6" w:rsidRDefault="00F862D6" w:rsidP="0077673A"/>
        </w:tc>
      </w:tr>
      <w:tr w:rsidR="00F862D6" w14:paraId="1FB22A85" w14:textId="77777777" w:rsidTr="00F862D6">
        <w:tc>
          <w:tcPr>
            <w:tcW w:w="1020" w:type="dxa"/>
          </w:tcPr>
          <w:p w14:paraId="6868A78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1EFA223" w14:textId="1146FB3B" w:rsidR="00F862D6" w:rsidRDefault="00B051FF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12BE61E" w14:textId="77777777" w:rsidR="00F862D6" w:rsidRDefault="00F862D6" w:rsidP="0077673A"/>
        </w:tc>
        <w:tc>
          <w:tcPr>
            <w:tcW w:w="3685" w:type="dxa"/>
            <w:vMerge/>
          </w:tcPr>
          <w:p w14:paraId="7C27D8B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1DB9B30" w14:textId="77777777" w:rsidTr="00F862D6">
        <w:tc>
          <w:tcPr>
            <w:tcW w:w="1020" w:type="dxa"/>
          </w:tcPr>
          <w:p w14:paraId="1115E6CB" w14:textId="77777777" w:rsidR="00F862D6" w:rsidRDefault="00F862D6" w:rsidP="0077673A"/>
        </w:tc>
        <w:tc>
          <w:tcPr>
            <w:tcW w:w="2552" w:type="dxa"/>
          </w:tcPr>
          <w:p w14:paraId="1043AF40" w14:textId="77777777" w:rsidR="00F862D6" w:rsidRDefault="00F862D6" w:rsidP="0077673A"/>
        </w:tc>
        <w:tc>
          <w:tcPr>
            <w:tcW w:w="823" w:type="dxa"/>
          </w:tcPr>
          <w:p w14:paraId="0FA6D1E4" w14:textId="77777777" w:rsidR="00F862D6" w:rsidRDefault="00F862D6" w:rsidP="0077673A"/>
        </w:tc>
        <w:tc>
          <w:tcPr>
            <w:tcW w:w="3685" w:type="dxa"/>
            <w:vMerge/>
          </w:tcPr>
          <w:p w14:paraId="0DCECEAE" w14:textId="77777777" w:rsidR="00F862D6" w:rsidRDefault="00F862D6" w:rsidP="0077673A"/>
        </w:tc>
      </w:tr>
      <w:tr w:rsidR="00F862D6" w14:paraId="62A95393" w14:textId="77777777" w:rsidTr="00F862D6">
        <w:tc>
          <w:tcPr>
            <w:tcW w:w="1020" w:type="dxa"/>
          </w:tcPr>
          <w:p w14:paraId="70DD603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7C03D3F" w14:textId="62187356" w:rsidR="00F862D6" w:rsidRDefault="00B051FF" w:rsidP="0077673A">
            <w:r w:rsidRPr="00B051FF">
              <w:t>Jiří Sládek</w:t>
            </w:r>
          </w:p>
        </w:tc>
        <w:tc>
          <w:tcPr>
            <w:tcW w:w="823" w:type="dxa"/>
          </w:tcPr>
          <w:p w14:paraId="24FA870F" w14:textId="77777777" w:rsidR="00F862D6" w:rsidRDefault="00F862D6" w:rsidP="0077673A"/>
        </w:tc>
        <w:tc>
          <w:tcPr>
            <w:tcW w:w="3685" w:type="dxa"/>
            <w:vMerge/>
          </w:tcPr>
          <w:p w14:paraId="3A1C16F4" w14:textId="77777777" w:rsidR="00F862D6" w:rsidRDefault="00F862D6" w:rsidP="0077673A"/>
        </w:tc>
      </w:tr>
      <w:tr w:rsidR="009A7568" w14:paraId="741317FA" w14:textId="77777777" w:rsidTr="00F862D6">
        <w:tc>
          <w:tcPr>
            <w:tcW w:w="1020" w:type="dxa"/>
          </w:tcPr>
          <w:p w14:paraId="14F80C71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0B01FCF5" w14:textId="27EDF38D" w:rsidR="009A7568" w:rsidRDefault="00B051FF" w:rsidP="009A7568">
            <w:r w:rsidRPr="00B051FF">
              <w:t>+420 972 322 566</w:t>
            </w:r>
          </w:p>
        </w:tc>
        <w:tc>
          <w:tcPr>
            <w:tcW w:w="823" w:type="dxa"/>
          </w:tcPr>
          <w:p w14:paraId="6651F56E" w14:textId="77777777" w:rsidR="009A7568" w:rsidRDefault="009A7568" w:rsidP="009A7568"/>
        </w:tc>
        <w:tc>
          <w:tcPr>
            <w:tcW w:w="3685" w:type="dxa"/>
            <w:vMerge/>
          </w:tcPr>
          <w:p w14:paraId="7141602A" w14:textId="77777777" w:rsidR="009A7568" w:rsidRDefault="009A7568" w:rsidP="009A7568"/>
        </w:tc>
      </w:tr>
      <w:tr w:rsidR="009A7568" w14:paraId="694B0D24" w14:textId="77777777" w:rsidTr="00F862D6">
        <w:tc>
          <w:tcPr>
            <w:tcW w:w="1020" w:type="dxa"/>
          </w:tcPr>
          <w:p w14:paraId="1B8BC13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B811EE5" w14:textId="4CAAEA16" w:rsidR="009A7568" w:rsidRDefault="00B051FF" w:rsidP="009A7568">
            <w:r w:rsidRPr="00B051FF">
              <w:t>+420 725 122 904</w:t>
            </w:r>
          </w:p>
        </w:tc>
        <w:tc>
          <w:tcPr>
            <w:tcW w:w="823" w:type="dxa"/>
          </w:tcPr>
          <w:p w14:paraId="038B19F3" w14:textId="77777777" w:rsidR="009A7568" w:rsidRDefault="009A7568" w:rsidP="009A7568"/>
        </w:tc>
        <w:tc>
          <w:tcPr>
            <w:tcW w:w="3685" w:type="dxa"/>
            <w:vMerge/>
          </w:tcPr>
          <w:p w14:paraId="0A6F4231" w14:textId="77777777" w:rsidR="009A7568" w:rsidRDefault="009A7568" w:rsidP="009A7568"/>
        </w:tc>
      </w:tr>
      <w:tr w:rsidR="009A7568" w14:paraId="1B732091" w14:textId="77777777" w:rsidTr="00F862D6">
        <w:tc>
          <w:tcPr>
            <w:tcW w:w="1020" w:type="dxa"/>
          </w:tcPr>
          <w:p w14:paraId="7F4418E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27B8B23" w14:textId="4D56FAD7" w:rsidR="009A7568" w:rsidRDefault="00B051FF" w:rsidP="009A7568">
            <w:r w:rsidRPr="00B051FF">
              <w:t>SladekJ@spravazeleznic.cz</w:t>
            </w:r>
          </w:p>
        </w:tc>
        <w:tc>
          <w:tcPr>
            <w:tcW w:w="823" w:type="dxa"/>
          </w:tcPr>
          <w:p w14:paraId="0895B36E" w14:textId="77777777" w:rsidR="009A7568" w:rsidRDefault="009A7568" w:rsidP="009A7568"/>
        </w:tc>
        <w:tc>
          <w:tcPr>
            <w:tcW w:w="3685" w:type="dxa"/>
            <w:vMerge/>
          </w:tcPr>
          <w:p w14:paraId="72114439" w14:textId="77777777" w:rsidR="009A7568" w:rsidRDefault="009A7568" w:rsidP="009A7568"/>
        </w:tc>
      </w:tr>
      <w:tr w:rsidR="009A7568" w14:paraId="581832BA" w14:textId="77777777" w:rsidTr="00F862D6">
        <w:tc>
          <w:tcPr>
            <w:tcW w:w="1020" w:type="dxa"/>
          </w:tcPr>
          <w:p w14:paraId="2AB516D8" w14:textId="77777777" w:rsidR="009A7568" w:rsidRDefault="009A7568" w:rsidP="009A7568"/>
        </w:tc>
        <w:tc>
          <w:tcPr>
            <w:tcW w:w="2552" w:type="dxa"/>
          </w:tcPr>
          <w:p w14:paraId="003A30D8" w14:textId="77777777" w:rsidR="009A7568" w:rsidRDefault="009A7568" w:rsidP="009A7568"/>
        </w:tc>
        <w:tc>
          <w:tcPr>
            <w:tcW w:w="823" w:type="dxa"/>
          </w:tcPr>
          <w:p w14:paraId="53706FD0" w14:textId="77777777" w:rsidR="009A7568" w:rsidRDefault="009A7568" w:rsidP="009A7568"/>
        </w:tc>
        <w:tc>
          <w:tcPr>
            <w:tcW w:w="3685" w:type="dxa"/>
          </w:tcPr>
          <w:p w14:paraId="1B7E51E3" w14:textId="77777777" w:rsidR="009A7568" w:rsidRDefault="009A7568" w:rsidP="009A7568"/>
        </w:tc>
      </w:tr>
      <w:tr w:rsidR="009A7568" w14:paraId="7D253AE6" w14:textId="77777777" w:rsidTr="00F862D6">
        <w:tc>
          <w:tcPr>
            <w:tcW w:w="1020" w:type="dxa"/>
          </w:tcPr>
          <w:p w14:paraId="335EEB6E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5B7A96FA" w14:textId="2D2B1969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A1C88">
              <w:rPr>
                <w:noProof/>
              </w:rPr>
              <w:t>18. října 2021</w:t>
            </w:r>
            <w:r>
              <w:fldChar w:fldCharType="end"/>
            </w:r>
            <w:r>
              <w:t xml:space="preserve"> </w:t>
            </w:r>
            <w:bookmarkEnd w:id="1"/>
          </w:p>
        </w:tc>
        <w:tc>
          <w:tcPr>
            <w:tcW w:w="823" w:type="dxa"/>
          </w:tcPr>
          <w:p w14:paraId="08FEE19F" w14:textId="77777777" w:rsidR="009A7568" w:rsidRDefault="009A7568" w:rsidP="009A7568"/>
        </w:tc>
        <w:tc>
          <w:tcPr>
            <w:tcW w:w="3685" w:type="dxa"/>
          </w:tcPr>
          <w:p w14:paraId="35223A59" w14:textId="77777777" w:rsidR="009A7568" w:rsidRDefault="009A7568" w:rsidP="009A7568"/>
        </w:tc>
      </w:tr>
      <w:tr w:rsidR="00F64786" w14:paraId="4FE77E04" w14:textId="77777777" w:rsidTr="00F862D6">
        <w:tc>
          <w:tcPr>
            <w:tcW w:w="1020" w:type="dxa"/>
          </w:tcPr>
          <w:p w14:paraId="18519034" w14:textId="77777777" w:rsidR="00F64786" w:rsidRDefault="00F64786" w:rsidP="0077673A"/>
        </w:tc>
        <w:tc>
          <w:tcPr>
            <w:tcW w:w="2552" w:type="dxa"/>
          </w:tcPr>
          <w:p w14:paraId="0C15DE1B" w14:textId="77777777" w:rsidR="00F64786" w:rsidRDefault="00F64786" w:rsidP="00F310F8"/>
        </w:tc>
        <w:tc>
          <w:tcPr>
            <w:tcW w:w="823" w:type="dxa"/>
          </w:tcPr>
          <w:p w14:paraId="3DF662AA" w14:textId="77777777" w:rsidR="00F64786" w:rsidRDefault="00F64786" w:rsidP="0077673A"/>
        </w:tc>
        <w:tc>
          <w:tcPr>
            <w:tcW w:w="3685" w:type="dxa"/>
          </w:tcPr>
          <w:p w14:paraId="3033D7B8" w14:textId="77777777" w:rsidR="00F64786" w:rsidRDefault="00F64786" w:rsidP="0077673A"/>
        </w:tc>
      </w:tr>
      <w:tr w:rsidR="00F862D6" w14:paraId="0AC35F17" w14:textId="77777777" w:rsidTr="00B45E9E">
        <w:trPr>
          <w:trHeight w:val="794"/>
        </w:trPr>
        <w:tc>
          <w:tcPr>
            <w:tcW w:w="1020" w:type="dxa"/>
          </w:tcPr>
          <w:p w14:paraId="14E82DB8" w14:textId="77777777" w:rsidR="00F862D6" w:rsidRDefault="00F862D6" w:rsidP="0077673A"/>
          <w:p w14:paraId="7EDA46ED" w14:textId="5FFD5664" w:rsidR="00786835" w:rsidRDefault="00786835" w:rsidP="0077673A"/>
        </w:tc>
        <w:tc>
          <w:tcPr>
            <w:tcW w:w="2552" w:type="dxa"/>
          </w:tcPr>
          <w:p w14:paraId="16DFEC62" w14:textId="77777777" w:rsidR="00F862D6" w:rsidRDefault="00F862D6" w:rsidP="00F310F8"/>
        </w:tc>
        <w:tc>
          <w:tcPr>
            <w:tcW w:w="823" w:type="dxa"/>
          </w:tcPr>
          <w:p w14:paraId="277C2FDD" w14:textId="77777777" w:rsidR="00F862D6" w:rsidRDefault="00F862D6" w:rsidP="0077673A"/>
        </w:tc>
        <w:tc>
          <w:tcPr>
            <w:tcW w:w="3685" w:type="dxa"/>
          </w:tcPr>
          <w:p w14:paraId="6244F6F7" w14:textId="77777777" w:rsidR="00F862D6" w:rsidRDefault="00F862D6" w:rsidP="0077673A"/>
        </w:tc>
      </w:tr>
      <w:tr w:rsidR="00EF1FFA" w14:paraId="5C439B5F" w14:textId="77777777" w:rsidTr="009A4DD4">
        <w:trPr>
          <w:trHeight w:val="794"/>
        </w:trPr>
        <w:tc>
          <w:tcPr>
            <w:tcW w:w="1020" w:type="dxa"/>
          </w:tcPr>
          <w:p w14:paraId="1D4198D8" w14:textId="77777777" w:rsidR="00EF1FFA" w:rsidRDefault="00EF1FFA" w:rsidP="009A4DD4"/>
        </w:tc>
        <w:tc>
          <w:tcPr>
            <w:tcW w:w="2552" w:type="dxa"/>
          </w:tcPr>
          <w:p w14:paraId="78914931" w14:textId="77777777" w:rsidR="00EF1FFA" w:rsidRDefault="00EF1FFA" w:rsidP="009A4DD4"/>
        </w:tc>
        <w:tc>
          <w:tcPr>
            <w:tcW w:w="823" w:type="dxa"/>
          </w:tcPr>
          <w:p w14:paraId="78B1DBE0" w14:textId="77777777" w:rsidR="00EF1FFA" w:rsidRDefault="00EF1FFA" w:rsidP="009A4DD4"/>
        </w:tc>
        <w:tc>
          <w:tcPr>
            <w:tcW w:w="3685" w:type="dxa"/>
          </w:tcPr>
          <w:p w14:paraId="5A4D22F9" w14:textId="77777777" w:rsidR="00EF1FFA" w:rsidRDefault="00EF1FFA" w:rsidP="009A4DD4"/>
        </w:tc>
      </w:tr>
    </w:tbl>
    <w:p w14:paraId="28AC8173" w14:textId="388C12C0" w:rsidR="00EF1FFA" w:rsidRDefault="001D68EE" w:rsidP="00EF1FFA">
      <w:pPr>
        <w:pStyle w:val="Pedmtdopisu"/>
      </w:pPr>
      <w:r>
        <w:fldChar w:fldCharType="begin">
          <w:ffData>
            <w:name w:val="PredmetDopisu"/>
            <w:enabled/>
            <w:calcOnExit w:val="0"/>
            <w:textInput>
              <w:default w:val="Vyjádření ke stavbě Zřízení EOV v obvodu OŘ Olomouc, 1.etapa, DSP"/>
            </w:textInput>
          </w:ffData>
        </w:fldChar>
      </w:r>
      <w:bookmarkStart w:id="2" w:name="PredmetDopisu"/>
      <w:r>
        <w:instrText xml:space="preserve"> FORMTEXT </w:instrText>
      </w:r>
      <w:r>
        <w:fldChar w:fldCharType="separate"/>
      </w:r>
      <w:r>
        <w:rPr>
          <w:noProof/>
        </w:rPr>
        <w:t>Vyjádření ke stavbě Zřízení EOV v obvodu OŘ Olomouc, 1.etapa, DSP</w:t>
      </w:r>
      <w:r>
        <w:fldChar w:fldCharType="end"/>
      </w:r>
      <w:bookmarkEnd w:id="2"/>
    </w:p>
    <w:p w14:paraId="166F6517" w14:textId="028A4A9D" w:rsidR="009E1880" w:rsidRDefault="009E1880" w:rsidP="009E1880">
      <w:pPr>
        <w:pStyle w:val="Bezmezer"/>
        <w:jc w:val="both"/>
      </w:pPr>
      <w:r>
        <w:t>Při realizaci akce dojde ke styku s telekomunikačním vedením (DK, TKK) v majetku Správy železnic, státní organizace, které je chráněno ochranným pásmem dle § 102 zákona č.</w:t>
      </w:r>
      <w:r w:rsidR="00E54AC1">
        <w:t> </w:t>
      </w:r>
      <w:r>
        <w:t xml:space="preserve">127/2005 Sb. o elektronických komunikacích, viz vyjádření ČD Telematika SKS Olomouc ze dne 2. 8. 2021 a </w:t>
      </w:r>
      <w:r w:rsidRPr="009E1880">
        <w:t xml:space="preserve">ČD Telematika </w:t>
      </w:r>
      <w:r>
        <w:t>výstavba</w:t>
      </w:r>
      <w:r w:rsidRPr="009E1880">
        <w:t xml:space="preserve"> Olomouc ze dne 2</w:t>
      </w:r>
      <w:r>
        <w:t>5</w:t>
      </w:r>
      <w:r w:rsidRPr="009E1880">
        <w:t>. 8. 2021</w:t>
      </w:r>
      <w:r>
        <w:t>.</w:t>
      </w:r>
    </w:p>
    <w:p w14:paraId="0E015189" w14:textId="77777777" w:rsidR="009E1880" w:rsidRDefault="009E1880" w:rsidP="009E1880">
      <w:pPr>
        <w:pStyle w:val="Bezmezer"/>
        <w:jc w:val="both"/>
      </w:pPr>
    </w:p>
    <w:p w14:paraId="4A85ECA3" w14:textId="134EC72D" w:rsidR="009E1880" w:rsidRDefault="009E1880" w:rsidP="009E1880">
      <w:pPr>
        <w:pStyle w:val="Bezmezer"/>
        <w:jc w:val="both"/>
      </w:pPr>
      <w:r>
        <w:t>Požadujeme před stavbou objednat u ČD Telematika vytyčení těchto kabelů a v případě, že by stavbou došlo k přiblížení k jejich trasám, je nutné projednat způsob jejich ochrany s majitelem, tj. Správa železnic, státní organizace, Centrum telematiky a diagnostiky dle platných Všeobecných podmínek pro kabely Správy železnic, státní organizace.</w:t>
      </w:r>
    </w:p>
    <w:p w14:paraId="503BBB8D" w14:textId="1E96DE86" w:rsidR="00E54AC1" w:rsidRDefault="00E54AC1" w:rsidP="009E1880">
      <w:pPr>
        <w:pStyle w:val="Bezmezer"/>
        <w:jc w:val="both"/>
      </w:pPr>
    </w:p>
    <w:p w14:paraId="63DA0C52" w14:textId="77777777" w:rsidR="007A1C88" w:rsidRDefault="00E54AC1" w:rsidP="00C02AFE">
      <w:pPr>
        <w:pStyle w:val="Bezmezer"/>
        <w:jc w:val="both"/>
        <w:rPr>
          <w:color w:val="FF0000"/>
        </w:rPr>
      </w:pPr>
      <w:r>
        <w:t xml:space="preserve">Doplnění SZ v žst. </w:t>
      </w:r>
      <w:proofErr w:type="spellStart"/>
      <w:r>
        <w:t>Vrbáty</w:t>
      </w:r>
      <w:proofErr w:type="spellEnd"/>
      <w:r>
        <w:t xml:space="preserve"> a Prostějov - pro přenos vybrán pár 18 k2 z profilu DK pro přenos dálkového dohledu (nutno projednat / odsouhlasit p. Čápem z CTD, </w:t>
      </w:r>
      <w:r w:rsidRPr="00E54AC1">
        <w:t>Cap@spravazeleznic.cz</w:t>
      </w:r>
      <w:r>
        <w:t>).</w:t>
      </w:r>
      <w:r w:rsidR="007A1C88">
        <w:rPr>
          <w:color w:val="FF0000"/>
        </w:rPr>
        <w:t xml:space="preserve"> </w:t>
      </w:r>
    </w:p>
    <w:p w14:paraId="21AF01BC" w14:textId="4336EA51" w:rsidR="00C02AFE" w:rsidRPr="007A1C88" w:rsidRDefault="00C02AFE" w:rsidP="00C02AFE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bookmarkStart w:id="3" w:name="_GoBack"/>
      <w:bookmarkEnd w:id="3"/>
      <w:r w:rsidRPr="007A1C88">
        <w:rPr>
          <w:rFonts w:ascii="Arial" w:hAnsi="Arial" w:cs="Arial"/>
          <w:b/>
          <w:color w:val="FF0000"/>
          <w:sz w:val="20"/>
          <w:szCs w:val="20"/>
        </w:rPr>
        <w:t>Zezula: Z důvodu akceptace požadavku SŽ CTD a SŽ GŘ O14 (</w:t>
      </w:r>
      <w:r w:rsidRPr="007A1C88">
        <w:rPr>
          <w:rFonts w:ascii="Arial" w:eastAsia="Verdana" w:hAnsi="Arial" w:cs="Arial"/>
          <w:b/>
          <w:color w:val="FF0000"/>
          <w:sz w:val="20"/>
          <w:szCs w:val="20"/>
        </w:rPr>
        <w:t>v rámci připomínek k PD</w:t>
      </w:r>
      <w:r w:rsidRPr="007A1C88">
        <w:rPr>
          <w:rFonts w:ascii="Arial" w:hAnsi="Arial" w:cs="Arial"/>
          <w:b/>
          <w:color w:val="FF0000"/>
          <w:sz w:val="20"/>
          <w:szCs w:val="20"/>
        </w:rPr>
        <w:t>) na využití stávající datové (modemové) linky pro dálkový dohled EOV, nebudou vznikat žádné požadavky na využití jakýkoliv</w:t>
      </w:r>
      <w:r w:rsidR="007A1C88" w:rsidRPr="007A1C88">
        <w:rPr>
          <w:rFonts w:ascii="Arial" w:hAnsi="Arial" w:cs="Arial"/>
          <w:b/>
          <w:color w:val="FF0000"/>
          <w:sz w:val="20"/>
          <w:szCs w:val="20"/>
        </w:rPr>
        <w:t xml:space="preserve"> volných párů ve stávajícím DK.</w:t>
      </w:r>
    </w:p>
    <w:p w14:paraId="0C629990" w14:textId="77777777" w:rsidR="00C02AFE" w:rsidRDefault="00C02AFE" w:rsidP="00E54AC1">
      <w:pPr>
        <w:pStyle w:val="Bezmezer"/>
        <w:jc w:val="both"/>
      </w:pPr>
    </w:p>
    <w:p w14:paraId="29A80ECC" w14:textId="59AED459" w:rsidR="009E1880" w:rsidRDefault="00E54AC1" w:rsidP="00E54AC1">
      <w:pPr>
        <w:pStyle w:val="Bezmezer"/>
        <w:jc w:val="both"/>
      </w:pPr>
      <w:r>
        <w:t>Způsob zapojení přenosu OEV v lokalitě Bystřička bude závislý od zprovoznění HDPE s DOK v úseku Bystřička- Jablůnka, který je momentálně ve výstavbě.</w:t>
      </w:r>
    </w:p>
    <w:p w14:paraId="2056B02C" w14:textId="2466876A" w:rsidR="009E1880" w:rsidRDefault="009E1880" w:rsidP="009E1880">
      <w:pPr>
        <w:pStyle w:val="Bezmezer"/>
        <w:jc w:val="both"/>
      </w:pPr>
    </w:p>
    <w:p w14:paraId="0245AD30" w14:textId="77777777" w:rsidR="00E54AC1" w:rsidRDefault="00E54AC1" w:rsidP="00E54AC1">
      <w:pPr>
        <w:pStyle w:val="Bezmezer"/>
        <w:jc w:val="both"/>
      </w:pPr>
      <w:r>
        <w:t xml:space="preserve">Co se týče PS 34-02-91 Žst. Vrbátky, dálkový dohled EOV a osvětlení: </w:t>
      </w:r>
    </w:p>
    <w:p w14:paraId="2CC80017" w14:textId="77777777" w:rsidR="007A1C88" w:rsidRDefault="00E54AC1" w:rsidP="00E54AC1">
      <w:pPr>
        <w:pStyle w:val="Bezmezer"/>
        <w:jc w:val="both"/>
      </w:pPr>
      <w:r>
        <w:t xml:space="preserve">Dle vyjádření Ing. </w:t>
      </w:r>
      <w:proofErr w:type="spellStart"/>
      <w:r>
        <w:t>Moliše</w:t>
      </w:r>
      <w:proofErr w:type="spellEnd"/>
      <w:r>
        <w:t xml:space="preserve"> ze SŽ CTD se </w:t>
      </w:r>
      <w:proofErr w:type="gramStart"/>
      <w:r>
        <w:t>24.8.2021</w:t>
      </w:r>
      <w:proofErr w:type="gramEnd"/>
      <w:r>
        <w:t xml:space="preserve"> opravila stávající pomalá datová linka mezi žst. Prostějov a žst. Vrbátky a navýšila se zde rychlost konektivity na 5Mbit i s využitím 18 čtyřky v dálkovém kabelu.  Z tohoto důvodu bude pro dálkový dohled nad technologiemi EOV a OSV mezi žst. Prostějov a žst. Vrbátky použité stávající datové připojení po stávajících modemech. Bude provedena pouze konfigurace a dovedení TDS do Vrbátek po stávající datové lince. Nové modemy se nasazovat nebudou.</w:t>
      </w:r>
      <w:r w:rsidR="00C02AFE">
        <w:t xml:space="preserve"> </w:t>
      </w:r>
    </w:p>
    <w:p w14:paraId="0C65AEA0" w14:textId="5AB95245" w:rsidR="00E54AC1" w:rsidRPr="007A1C88" w:rsidRDefault="007A1C88" w:rsidP="00E54AC1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7A1C88">
        <w:rPr>
          <w:rFonts w:ascii="Arial" w:hAnsi="Arial" w:cs="Arial"/>
          <w:b/>
          <w:color w:val="FF0000"/>
          <w:sz w:val="20"/>
          <w:szCs w:val="20"/>
        </w:rPr>
        <w:t>Zezula: Bylo zapracováno.</w:t>
      </w:r>
    </w:p>
    <w:p w14:paraId="0730D6C5" w14:textId="77777777" w:rsidR="009E1880" w:rsidRDefault="009E1880" w:rsidP="009E1880">
      <w:pPr>
        <w:pStyle w:val="Bezmezer"/>
        <w:jc w:val="both"/>
      </w:pPr>
    </w:p>
    <w:p w14:paraId="59E06652" w14:textId="77777777" w:rsidR="00D12286" w:rsidRPr="002C3D2D" w:rsidRDefault="00D12286" w:rsidP="00D12286">
      <w:pPr>
        <w:pStyle w:val="Bezmezer"/>
        <w:jc w:val="both"/>
      </w:pPr>
      <w:r w:rsidRPr="002C3D2D">
        <w:t>Děkuji za pochopení.</w:t>
      </w:r>
    </w:p>
    <w:p w14:paraId="0926EEED" w14:textId="77777777" w:rsidR="00D12286" w:rsidRPr="002C3D2D" w:rsidRDefault="00D12286" w:rsidP="00D12286">
      <w:pPr>
        <w:pStyle w:val="Bezmezer"/>
        <w:ind w:firstLine="708"/>
        <w:jc w:val="both"/>
      </w:pPr>
    </w:p>
    <w:p w14:paraId="22A1D761" w14:textId="6FBE9E11" w:rsidR="00D12286" w:rsidRPr="002C3D2D" w:rsidRDefault="00D12286" w:rsidP="00D12286">
      <w:pPr>
        <w:pStyle w:val="Bezmezer"/>
        <w:ind w:firstLine="708"/>
        <w:jc w:val="both"/>
      </w:pPr>
      <w:r w:rsidRPr="002C3D2D">
        <w:t xml:space="preserve">S přátelským pozdravem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85E2EF" w14:textId="4A1C91CC" w:rsidR="00D12286" w:rsidRDefault="00D12286" w:rsidP="00E54AC1">
      <w:pPr>
        <w:pStyle w:val="Bezmezer"/>
      </w:pPr>
      <w:r>
        <w:t xml:space="preserve">                                                         </w:t>
      </w:r>
    </w:p>
    <w:p w14:paraId="115FA546" w14:textId="77777777" w:rsidR="00D12286" w:rsidRDefault="00D12286" w:rsidP="00D12286">
      <w:pPr>
        <w:pStyle w:val="Bezmezer"/>
        <w:ind w:left="4956" w:firstLine="708"/>
      </w:pPr>
      <w:r>
        <w:t>Mgr. Aleš Havlín</w:t>
      </w:r>
    </w:p>
    <w:p w14:paraId="1D54211F" w14:textId="77777777" w:rsidR="00D12286" w:rsidRDefault="00D12286" w:rsidP="00D12286">
      <w:pPr>
        <w:pStyle w:val="Bezmezer"/>
        <w:ind w:left="4956" w:firstLine="708"/>
      </w:pPr>
      <w:r>
        <w:t xml:space="preserve"> </w:t>
      </w:r>
    </w:p>
    <w:p w14:paraId="3F876450" w14:textId="77777777" w:rsidR="00D12286" w:rsidRDefault="00D12286" w:rsidP="00D12286">
      <w:pPr>
        <w:pStyle w:val="Bezmezer"/>
        <w:ind w:left="3540" w:firstLine="708"/>
      </w:pPr>
      <w:r>
        <w:t>Náměstek ředitele úseku železniční telematiky</w:t>
      </w:r>
    </w:p>
    <w:p w14:paraId="0858BDBD" w14:textId="782DC001" w:rsidR="00EF1FFA" w:rsidRDefault="00EF1FFA" w:rsidP="00D12286">
      <w:pPr>
        <w:pStyle w:val="Bezmezer"/>
        <w:jc w:val="both"/>
      </w:pPr>
    </w:p>
    <w:sectPr w:rsidR="00EF1FFA" w:rsidSect="007210D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4B4A4" w14:textId="77777777" w:rsidR="00715A7A" w:rsidRDefault="00715A7A" w:rsidP="00962258">
      <w:pPr>
        <w:spacing w:after="0" w:line="240" w:lineRule="auto"/>
      </w:pPr>
      <w:r>
        <w:separator/>
      </w:r>
    </w:p>
  </w:endnote>
  <w:endnote w:type="continuationSeparator" w:id="0">
    <w:p w14:paraId="1651FA3E" w14:textId="77777777" w:rsidR="00715A7A" w:rsidRDefault="00715A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180B6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995916" w14:textId="543E6D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C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C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FB87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81399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8AE8F7" w14:textId="77777777" w:rsidR="00F1715C" w:rsidRDefault="00F1715C" w:rsidP="00D831A3">
          <w:pPr>
            <w:pStyle w:val="Zpat"/>
          </w:pPr>
        </w:p>
      </w:tc>
    </w:tr>
  </w:tbl>
  <w:p w14:paraId="127AF0D9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68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572"/>
      <w:gridCol w:w="3685"/>
      <w:gridCol w:w="2069"/>
    </w:tblGrid>
    <w:tr w:rsidR="00407C08" w14:paraId="4A574FC8" w14:textId="77777777" w:rsidTr="001C68D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02A586" w14:textId="77777777" w:rsidR="00407C08" w:rsidRPr="00B8518B" w:rsidRDefault="00407C08" w:rsidP="00460660">
          <w:pPr>
            <w:pStyle w:val="Zpat"/>
            <w:rPr>
              <w:rStyle w:val="slostrnky"/>
            </w:rPr>
          </w:pPr>
        </w:p>
      </w:tc>
      <w:tc>
        <w:tcPr>
          <w:tcW w:w="7257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1794B6C3" w14:textId="77777777" w:rsidR="00407C08" w:rsidRDefault="00CB453C" w:rsidP="00CB453C">
          <w:pPr>
            <w:pStyle w:val="Zpat"/>
            <w:spacing w:before="240" w:after="60"/>
            <w:rPr>
              <w:noProof/>
            </w:rPr>
          </w:pPr>
          <w:r>
            <w:rPr>
              <w:noProof/>
            </w:rPr>
            <w:t xml:space="preserve">Loga URS se vztahují na systém managementu zajišťující shodu s požadavky norem ISO 9001 a ISO 27001. </w:t>
          </w:r>
          <w:r>
            <w:rPr>
              <w:noProof/>
            </w:rPr>
            <w:br/>
            <w:t>Nevztahují se na dodávky služeb a výrobků.</w:t>
          </w:r>
        </w:p>
      </w:tc>
      <w:tc>
        <w:tcPr>
          <w:tcW w:w="2069" w:type="dxa"/>
          <w:shd w:val="clear" w:color="auto" w:fill="auto"/>
        </w:tcPr>
        <w:p w14:paraId="3F340958" w14:textId="77777777" w:rsidR="00407C08" w:rsidRDefault="00407C08" w:rsidP="00F4605E">
          <w:pPr>
            <w:pStyle w:val="Zpat"/>
            <w:spacing w:before="240" w:after="120"/>
            <w:rPr>
              <w:noProof/>
            </w:rPr>
          </w:pPr>
        </w:p>
      </w:tc>
    </w:tr>
    <w:tr w:rsidR="00F1715C" w14:paraId="7ED47FF9" w14:textId="77777777" w:rsidTr="006B44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9C8B31" w14:textId="1046409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C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C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72" w:type="dxa"/>
          <w:shd w:val="clear" w:color="auto" w:fill="auto"/>
          <w:tcMar>
            <w:left w:w="0" w:type="dxa"/>
            <w:right w:w="0" w:type="dxa"/>
          </w:tcMar>
        </w:tcPr>
        <w:p w14:paraId="1A94A0FB" w14:textId="77777777" w:rsidR="00F1715C" w:rsidRDefault="00F1715C" w:rsidP="00460660">
          <w:pPr>
            <w:pStyle w:val="Zpat"/>
          </w:pPr>
          <w:r>
            <w:t>Správa železni</w:t>
          </w:r>
          <w:r w:rsidR="00CB453C">
            <w:t>c</w:t>
          </w:r>
          <w:r>
            <w:t>, státní organizace</w:t>
          </w:r>
        </w:p>
        <w:p w14:paraId="52F09047" w14:textId="77777777" w:rsidR="009059F3" w:rsidRDefault="009059F3" w:rsidP="009059F3">
          <w:pPr>
            <w:pStyle w:val="Zpat"/>
          </w:pPr>
          <w:r>
            <w:t>Sídlo: Dlážděná</w:t>
          </w:r>
          <w:r w:rsidR="00CB453C">
            <w:t> </w:t>
          </w:r>
          <w:r>
            <w:t>1003/7, 110 00 Praha</w:t>
          </w:r>
          <w:r w:rsidR="00CB453C">
            <w:t> </w:t>
          </w:r>
          <w:r>
            <w:t>1</w:t>
          </w:r>
        </w:p>
        <w:p w14:paraId="71DBDE7D" w14:textId="77777777" w:rsidR="009059F3" w:rsidRDefault="009059F3" w:rsidP="009059F3">
          <w:pPr>
            <w:pStyle w:val="Zpat"/>
          </w:pPr>
          <w:r>
            <w:t>IČ</w:t>
          </w:r>
          <w:r w:rsidR="00CB453C">
            <w:t>O</w:t>
          </w:r>
          <w:r>
            <w:t>: 709 94 234 DIČ: CZ 709 94 234</w:t>
          </w:r>
        </w:p>
        <w:p w14:paraId="1AF3546D" w14:textId="77777777"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03FAAC8C" w14:textId="77777777" w:rsidR="009059F3" w:rsidRPr="009059F3" w:rsidRDefault="009059F3" w:rsidP="009059F3">
          <w:pPr>
            <w:pStyle w:val="Zpat"/>
            <w:rPr>
              <w:b/>
            </w:rPr>
          </w:pPr>
          <w:r w:rsidRPr="009059F3">
            <w:rPr>
              <w:b/>
            </w:rPr>
            <w:t>Správa železni</w:t>
          </w:r>
          <w:r w:rsidR="00CB453C">
            <w:rPr>
              <w:b/>
            </w:rPr>
            <w:t>c</w:t>
          </w:r>
          <w:r w:rsidRPr="009059F3">
            <w:rPr>
              <w:b/>
            </w:rPr>
            <w:t>, státní organizace</w:t>
          </w:r>
        </w:p>
        <w:p w14:paraId="42BA2D42" w14:textId="77777777" w:rsidR="009059F3" w:rsidRDefault="000857B9" w:rsidP="009059F3">
          <w:pPr>
            <w:pStyle w:val="Zpat"/>
            <w:rPr>
              <w:b/>
            </w:rPr>
          </w:pPr>
          <w:r>
            <w:rPr>
              <w:b/>
            </w:rPr>
            <w:t>Centrum telematiky a diagnostiky</w:t>
          </w:r>
        </w:p>
        <w:p w14:paraId="7B6711DE" w14:textId="77777777" w:rsidR="009059F3" w:rsidRPr="009059F3" w:rsidRDefault="009059F3" w:rsidP="009059F3">
          <w:pPr>
            <w:pStyle w:val="Zpat"/>
            <w:rPr>
              <w:b/>
            </w:rPr>
          </w:pPr>
          <w:r w:rsidRPr="009059F3">
            <w:rPr>
              <w:b/>
            </w:rPr>
            <w:t>Malletova 2363</w:t>
          </w:r>
          <w:r w:rsidR="002F6229">
            <w:rPr>
              <w:b/>
            </w:rPr>
            <w:t>/10</w:t>
          </w:r>
        </w:p>
        <w:p w14:paraId="3C256A22" w14:textId="77777777" w:rsidR="00F1715C" w:rsidRDefault="009059F3" w:rsidP="000857B9">
          <w:pPr>
            <w:pStyle w:val="Zpat"/>
            <w:rPr>
              <w:b/>
            </w:rPr>
          </w:pPr>
          <w:r w:rsidRPr="009059F3">
            <w:rPr>
              <w:b/>
            </w:rPr>
            <w:t>190</w:t>
          </w:r>
          <w:r w:rsidR="00CB453C">
            <w:rPr>
              <w:b/>
            </w:rPr>
            <w:t> </w:t>
          </w:r>
          <w:r w:rsidRPr="009059F3">
            <w:rPr>
              <w:b/>
            </w:rPr>
            <w:t>00 Praha 9 – Libeň</w:t>
          </w:r>
        </w:p>
        <w:p w14:paraId="02657731" w14:textId="77777777" w:rsidR="000857B9" w:rsidRPr="000857B9" w:rsidRDefault="000857B9" w:rsidP="000857B9">
          <w:pPr>
            <w:pStyle w:val="Zpat"/>
            <w:rPr>
              <w:b/>
            </w:rPr>
          </w:pPr>
          <w:r>
            <w:rPr>
              <w:b/>
            </w:rPr>
            <w:t>spravazeleznic.cz</w:t>
          </w:r>
        </w:p>
      </w:tc>
      <w:tc>
        <w:tcPr>
          <w:tcW w:w="2069" w:type="dxa"/>
        </w:tcPr>
        <w:p w14:paraId="099A484E" w14:textId="77777777" w:rsidR="00F1715C" w:rsidRDefault="009E5EC5" w:rsidP="00B45E9E">
          <w:pPr>
            <w:pStyle w:val="Zpat"/>
          </w:pPr>
          <w:r>
            <w:rPr>
              <w:noProof/>
              <w:lang w:eastAsia="cs-CZ"/>
            </w:rPr>
            <w:drawing>
              <wp:anchor distT="252095" distB="0" distL="114300" distR="114300" simplePos="0" relativeHeight="251658240" behindDoc="0" locked="1" layoutInCell="0" allowOverlap="1" wp14:anchorId="00EB7688" wp14:editId="642EF01C">
                <wp:simplePos x="0" y="0"/>
                <wp:positionH relativeFrom="column">
                  <wp:posOffset>4719320</wp:posOffset>
                </wp:positionH>
                <wp:positionV relativeFrom="page">
                  <wp:posOffset>9737725</wp:posOffset>
                </wp:positionV>
                <wp:extent cx="1105535" cy="518160"/>
                <wp:effectExtent l="0" t="0" r="0" b="0"/>
                <wp:wrapTopAndBottom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zdc_tudc_loga-certifikaci_iso9001-iso27000_10x_ms-office_v3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5535" cy="518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3E67AA" w14:textId="77777777" w:rsidR="00F1715C" w:rsidRPr="00B8518B" w:rsidRDefault="00F1715C" w:rsidP="00460660">
    <w:pPr>
      <w:pStyle w:val="Zpat"/>
      <w:rPr>
        <w:sz w:val="2"/>
        <w:szCs w:val="2"/>
      </w:rPr>
    </w:pPr>
  </w:p>
  <w:p w14:paraId="2A1BA4D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E6B25" w14:textId="77777777" w:rsidR="00715A7A" w:rsidRDefault="00715A7A" w:rsidP="00962258">
      <w:pPr>
        <w:spacing w:after="0" w:line="240" w:lineRule="auto"/>
      </w:pPr>
      <w:r>
        <w:separator/>
      </w:r>
    </w:p>
  </w:footnote>
  <w:footnote w:type="continuationSeparator" w:id="0">
    <w:p w14:paraId="6705F7B7" w14:textId="77777777" w:rsidR="00715A7A" w:rsidRDefault="00715A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4952FC" w14:paraId="7098237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A55C8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DB8DFE" w14:textId="77777777" w:rsidR="00F1715C" w:rsidRPr="00362FF8" w:rsidRDefault="00F1715C" w:rsidP="00523EA7">
          <w:pPr>
            <w:pStyle w:val="Zpat"/>
            <w:rPr>
              <w:sz w:val="14"/>
              <w:szCs w:val="14"/>
            </w:rPr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sdt>
          <w:sdtPr>
            <w:rPr>
              <w:rStyle w:val="Klasifikacedokumentuvzhlav"/>
            </w:rPr>
            <w:alias w:val="Kategorie"/>
            <w:tag w:val=""/>
            <w:id w:val="2062973292"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>
            <w:rPr>
              <w:rStyle w:val="Klasifikacedokumentuvzhlav"/>
            </w:rPr>
          </w:sdtEndPr>
          <w:sdtContent>
            <w:p w14:paraId="57E33924" w14:textId="77777777" w:rsidR="004952FC" w:rsidRPr="004952FC" w:rsidRDefault="004952FC" w:rsidP="004952FC">
              <w:pPr>
                <w:pStyle w:val="Zhlav"/>
                <w:jc w:val="right"/>
                <w:rPr>
                  <w:rStyle w:val="Klasifikacedokumentuvzhlav"/>
                </w:rPr>
              </w:pPr>
              <w:r>
                <w:rPr>
                  <w:rStyle w:val="Klasifikacedokumentuvzhlav"/>
                </w:rPr>
                <w:t>L2</w:t>
              </w:r>
            </w:p>
          </w:sdtContent>
        </w:sdt>
        <w:p w14:paraId="4313FB2F" w14:textId="5A73BD4C" w:rsidR="00F1715C" w:rsidRPr="004952FC" w:rsidRDefault="004952FC" w:rsidP="004952FC">
          <w:pPr>
            <w:jc w:val="right"/>
            <w:rPr>
              <w:rStyle w:val="Klasifikacedokumentuvzhlav"/>
            </w:rPr>
          </w:pPr>
          <w:r w:rsidRPr="004952FC">
            <w:rPr>
              <w:rStyle w:val="Klasifikacedokumentuvzhlav"/>
            </w:rPr>
            <w:t xml:space="preserve"> </w:t>
          </w:r>
        </w:p>
      </w:tc>
    </w:tr>
  </w:tbl>
  <w:p w14:paraId="1796AEC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8774C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4CBC31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0560" behindDoc="0" locked="1" layoutInCell="1" allowOverlap="1" wp14:anchorId="2B2EB6D7" wp14:editId="3A291D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6se="http://schemas.microsoft.com/office/word/2015/wordml/symex">
                <w:pict>
                  <v:shape w14:anchorId="2F253C4A" id="Half Frame 8" o:spid="_x0000_s1026" style="position:absolute;margin-left:251.15pt;margin-top:82.45pt;width:12.75pt;height:12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DC594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593D0A" w14:textId="77777777" w:rsidR="00F1715C" w:rsidRPr="009849DE" w:rsidRDefault="00F1715C" w:rsidP="00F93251">
          <w:pPr>
            <w:jc w:val="right"/>
            <w:rPr>
              <w:rStyle w:val="Klasifikacedokumentuznakovstyl"/>
            </w:rPr>
          </w:pPr>
        </w:p>
      </w:tc>
    </w:tr>
    <w:tr w:rsidR="00F64786" w14:paraId="3C1A8DF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497254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7EA0E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EEFADC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61C4C72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564FA90C" wp14:editId="4915095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 w14:anchorId="403CE78E" id="Half Frame 11" o:spid="_x0000_s1026" style="position:absolute;margin-left:428.7pt;margin-top:187.05pt;width:12.75pt;height:12.75pt;rotation:18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2C58C5">
      <w:rPr>
        <w:noProof/>
        <w:sz w:val="8"/>
        <w:szCs w:val="8"/>
        <w:lang w:eastAsia="cs-CZ"/>
      </w:rPr>
      <w:drawing>
        <wp:anchor distT="0" distB="0" distL="114300" distR="114300" simplePos="0" relativeHeight="251696640" behindDoc="0" locked="0" layoutInCell="0" allowOverlap="1" wp14:anchorId="4713986F" wp14:editId="55CBA7A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4400" cy="640800"/>
          <wp:effectExtent l="0" t="0" r="952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4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8B9C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01453E9"/>
    <w:multiLevelType w:val="hybridMultilevel"/>
    <w:tmpl w:val="0E5C3D60"/>
    <w:lvl w:ilvl="0" w:tplc="AF26DB9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43AFE"/>
    <w:multiLevelType w:val="hybridMultilevel"/>
    <w:tmpl w:val="480EABD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CBA66B6"/>
    <w:multiLevelType w:val="hybridMultilevel"/>
    <w:tmpl w:val="5F1C1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BCA5255"/>
    <w:multiLevelType w:val="hybridMultilevel"/>
    <w:tmpl w:val="F2CAF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1"/>
  </w:num>
  <w:num w:numId="41">
    <w:abstractNumId w:val="2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2"/>
  </w:num>
  <w:num w:numId="47">
    <w:abstractNumId w:val="10"/>
  </w:num>
  <w:num w:numId="48">
    <w:abstractNumId w:val="8"/>
  </w:num>
  <w:num w:numId="4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3B"/>
    <w:rsid w:val="00006C4A"/>
    <w:rsid w:val="00024E07"/>
    <w:rsid w:val="000275DC"/>
    <w:rsid w:val="00033432"/>
    <w:rsid w:val="000335CC"/>
    <w:rsid w:val="00056B8F"/>
    <w:rsid w:val="00067F84"/>
    <w:rsid w:val="00072C1E"/>
    <w:rsid w:val="000857B9"/>
    <w:rsid w:val="000B28EA"/>
    <w:rsid w:val="000B7907"/>
    <w:rsid w:val="000C0429"/>
    <w:rsid w:val="000C11B1"/>
    <w:rsid w:val="000C2D3B"/>
    <w:rsid w:val="000E3013"/>
    <w:rsid w:val="000F4E05"/>
    <w:rsid w:val="00114472"/>
    <w:rsid w:val="00141E73"/>
    <w:rsid w:val="00144053"/>
    <w:rsid w:val="0014629C"/>
    <w:rsid w:val="00170EC5"/>
    <w:rsid w:val="001747C1"/>
    <w:rsid w:val="0018596A"/>
    <w:rsid w:val="00187B9B"/>
    <w:rsid w:val="001B112B"/>
    <w:rsid w:val="001C25CD"/>
    <w:rsid w:val="001C4DA0"/>
    <w:rsid w:val="001D68EE"/>
    <w:rsid w:val="001E253D"/>
    <w:rsid w:val="00207DF5"/>
    <w:rsid w:val="0023600A"/>
    <w:rsid w:val="0024393E"/>
    <w:rsid w:val="0026785D"/>
    <w:rsid w:val="002B7C6E"/>
    <w:rsid w:val="002C2B1B"/>
    <w:rsid w:val="002C31BF"/>
    <w:rsid w:val="002C58C5"/>
    <w:rsid w:val="002D3CF2"/>
    <w:rsid w:val="002E0CD7"/>
    <w:rsid w:val="002F026B"/>
    <w:rsid w:val="002F6229"/>
    <w:rsid w:val="00303829"/>
    <w:rsid w:val="00347990"/>
    <w:rsid w:val="00357BC6"/>
    <w:rsid w:val="00362FF8"/>
    <w:rsid w:val="00374CC9"/>
    <w:rsid w:val="003956C6"/>
    <w:rsid w:val="003B00C6"/>
    <w:rsid w:val="003E61EF"/>
    <w:rsid w:val="003E75CE"/>
    <w:rsid w:val="00401EE1"/>
    <w:rsid w:val="00407C08"/>
    <w:rsid w:val="0041380F"/>
    <w:rsid w:val="00425AC5"/>
    <w:rsid w:val="00450F07"/>
    <w:rsid w:val="00453CD3"/>
    <w:rsid w:val="00455BC7"/>
    <w:rsid w:val="00460660"/>
    <w:rsid w:val="00460CCB"/>
    <w:rsid w:val="00477370"/>
    <w:rsid w:val="00484804"/>
    <w:rsid w:val="00486107"/>
    <w:rsid w:val="00491827"/>
    <w:rsid w:val="004926B0"/>
    <w:rsid w:val="004952FC"/>
    <w:rsid w:val="004A7C69"/>
    <w:rsid w:val="004C4399"/>
    <w:rsid w:val="004C69ED"/>
    <w:rsid w:val="004C787C"/>
    <w:rsid w:val="004F4B9B"/>
    <w:rsid w:val="00511AB9"/>
    <w:rsid w:val="00523EA7"/>
    <w:rsid w:val="00545D9F"/>
    <w:rsid w:val="00551D1F"/>
    <w:rsid w:val="00553375"/>
    <w:rsid w:val="005559A1"/>
    <w:rsid w:val="00561378"/>
    <w:rsid w:val="005614A8"/>
    <w:rsid w:val="005658A6"/>
    <w:rsid w:val="005722BB"/>
    <w:rsid w:val="005736B7"/>
    <w:rsid w:val="00575E5A"/>
    <w:rsid w:val="00596C7E"/>
    <w:rsid w:val="005A5E26"/>
    <w:rsid w:val="005A64E9"/>
    <w:rsid w:val="005B23C9"/>
    <w:rsid w:val="005B5EE9"/>
    <w:rsid w:val="005E0700"/>
    <w:rsid w:val="005E0748"/>
    <w:rsid w:val="0061068E"/>
    <w:rsid w:val="006148A1"/>
    <w:rsid w:val="00617C17"/>
    <w:rsid w:val="00642A50"/>
    <w:rsid w:val="00660AD3"/>
    <w:rsid w:val="00693A76"/>
    <w:rsid w:val="006A5570"/>
    <w:rsid w:val="006A5FEA"/>
    <w:rsid w:val="006A689C"/>
    <w:rsid w:val="006B3D79"/>
    <w:rsid w:val="006B4466"/>
    <w:rsid w:val="006C09DD"/>
    <w:rsid w:val="006E0578"/>
    <w:rsid w:val="006E314D"/>
    <w:rsid w:val="00710723"/>
    <w:rsid w:val="007107CC"/>
    <w:rsid w:val="00715A7A"/>
    <w:rsid w:val="007210D5"/>
    <w:rsid w:val="00723ED1"/>
    <w:rsid w:val="00740C04"/>
    <w:rsid w:val="00743525"/>
    <w:rsid w:val="0076286B"/>
    <w:rsid w:val="00764595"/>
    <w:rsid w:val="00766846"/>
    <w:rsid w:val="0077271D"/>
    <w:rsid w:val="00773D05"/>
    <w:rsid w:val="0077673A"/>
    <w:rsid w:val="007846E1"/>
    <w:rsid w:val="00786835"/>
    <w:rsid w:val="007954C8"/>
    <w:rsid w:val="007A1C88"/>
    <w:rsid w:val="007B570C"/>
    <w:rsid w:val="007D1754"/>
    <w:rsid w:val="007E4A6E"/>
    <w:rsid w:val="007F1EEE"/>
    <w:rsid w:val="007F56A7"/>
    <w:rsid w:val="00807DD0"/>
    <w:rsid w:val="00813F11"/>
    <w:rsid w:val="00821850"/>
    <w:rsid w:val="00840307"/>
    <w:rsid w:val="008521A1"/>
    <w:rsid w:val="008A3568"/>
    <w:rsid w:val="008D03B9"/>
    <w:rsid w:val="008F0E13"/>
    <w:rsid w:val="008F18D6"/>
    <w:rsid w:val="00904780"/>
    <w:rsid w:val="009059F3"/>
    <w:rsid w:val="009113A8"/>
    <w:rsid w:val="00913180"/>
    <w:rsid w:val="00914E94"/>
    <w:rsid w:val="00922385"/>
    <w:rsid w:val="009223DF"/>
    <w:rsid w:val="00926AB2"/>
    <w:rsid w:val="00936091"/>
    <w:rsid w:val="00940D8A"/>
    <w:rsid w:val="00962258"/>
    <w:rsid w:val="00963611"/>
    <w:rsid w:val="0096402C"/>
    <w:rsid w:val="009667D2"/>
    <w:rsid w:val="009678B7"/>
    <w:rsid w:val="00982411"/>
    <w:rsid w:val="009849DE"/>
    <w:rsid w:val="00992D9C"/>
    <w:rsid w:val="00996CB8"/>
    <w:rsid w:val="009A7568"/>
    <w:rsid w:val="009B2E97"/>
    <w:rsid w:val="009B72CC"/>
    <w:rsid w:val="009C4DF6"/>
    <w:rsid w:val="009E07F4"/>
    <w:rsid w:val="009E1880"/>
    <w:rsid w:val="009E5EC5"/>
    <w:rsid w:val="009F392E"/>
    <w:rsid w:val="00A32242"/>
    <w:rsid w:val="00A44328"/>
    <w:rsid w:val="00A54C6B"/>
    <w:rsid w:val="00A6177B"/>
    <w:rsid w:val="00A66136"/>
    <w:rsid w:val="00A8653D"/>
    <w:rsid w:val="00AA4CBB"/>
    <w:rsid w:val="00AA65FA"/>
    <w:rsid w:val="00AA7351"/>
    <w:rsid w:val="00AB6179"/>
    <w:rsid w:val="00AB762D"/>
    <w:rsid w:val="00AD056F"/>
    <w:rsid w:val="00AD6731"/>
    <w:rsid w:val="00AE4CF6"/>
    <w:rsid w:val="00B051FF"/>
    <w:rsid w:val="00B10B24"/>
    <w:rsid w:val="00B155E9"/>
    <w:rsid w:val="00B15D0D"/>
    <w:rsid w:val="00B42551"/>
    <w:rsid w:val="00B45E9E"/>
    <w:rsid w:val="00B55F9C"/>
    <w:rsid w:val="00B75EE1"/>
    <w:rsid w:val="00B77481"/>
    <w:rsid w:val="00B8211E"/>
    <w:rsid w:val="00B848AD"/>
    <w:rsid w:val="00B8518B"/>
    <w:rsid w:val="00BA2B68"/>
    <w:rsid w:val="00BB3740"/>
    <w:rsid w:val="00BD7E91"/>
    <w:rsid w:val="00BF374D"/>
    <w:rsid w:val="00C02AFE"/>
    <w:rsid w:val="00C02D0A"/>
    <w:rsid w:val="00C03A6E"/>
    <w:rsid w:val="00C13B2D"/>
    <w:rsid w:val="00C16265"/>
    <w:rsid w:val="00C30759"/>
    <w:rsid w:val="00C44F6A"/>
    <w:rsid w:val="00C60ED0"/>
    <w:rsid w:val="00C746C7"/>
    <w:rsid w:val="00C8207D"/>
    <w:rsid w:val="00C873F2"/>
    <w:rsid w:val="00C91864"/>
    <w:rsid w:val="00CB1BA3"/>
    <w:rsid w:val="00CB453C"/>
    <w:rsid w:val="00CC09C2"/>
    <w:rsid w:val="00CD1FC4"/>
    <w:rsid w:val="00CE371D"/>
    <w:rsid w:val="00D02A4D"/>
    <w:rsid w:val="00D12286"/>
    <w:rsid w:val="00D12D20"/>
    <w:rsid w:val="00D21061"/>
    <w:rsid w:val="00D316A7"/>
    <w:rsid w:val="00D4108E"/>
    <w:rsid w:val="00D6163D"/>
    <w:rsid w:val="00D831A3"/>
    <w:rsid w:val="00DA6FFE"/>
    <w:rsid w:val="00DB7C8A"/>
    <w:rsid w:val="00DC3110"/>
    <w:rsid w:val="00DC4A76"/>
    <w:rsid w:val="00DD46F3"/>
    <w:rsid w:val="00DD58A6"/>
    <w:rsid w:val="00DE0EC9"/>
    <w:rsid w:val="00DE56F2"/>
    <w:rsid w:val="00DF116D"/>
    <w:rsid w:val="00E03D5F"/>
    <w:rsid w:val="00E141F3"/>
    <w:rsid w:val="00E31F04"/>
    <w:rsid w:val="00E448AE"/>
    <w:rsid w:val="00E52873"/>
    <w:rsid w:val="00E54AC1"/>
    <w:rsid w:val="00E824F1"/>
    <w:rsid w:val="00EB104F"/>
    <w:rsid w:val="00ED14BD"/>
    <w:rsid w:val="00EE5DDC"/>
    <w:rsid w:val="00EE6D07"/>
    <w:rsid w:val="00EF1FFA"/>
    <w:rsid w:val="00F01440"/>
    <w:rsid w:val="00F12DEC"/>
    <w:rsid w:val="00F1715C"/>
    <w:rsid w:val="00F25440"/>
    <w:rsid w:val="00F25C77"/>
    <w:rsid w:val="00F310F8"/>
    <w:rsid w:val="00F35939"/>
    <w:rsid w:val="00F45607"/>
    <w:rsid w:val="00F4605E"/>
    <w:rsid w:val="00F64786"/>
    <w:rsid w:val="00F659EB"/>
    <w:rsid w:val="00F769CB"/>
    <w:rsid w:val="00F862D6"/>
    <w:rsid w:val="00F86BA6"/>
    <w:rsid w:val="00F93251"/>
    <w:rsid w:val="00F97227"/>
    <w:rsid w:val="00FB00D5"/>
    <w:rsid w:val="00FC4F66"/>
    <w:rsid w:val="00FC5D07"/>
    <w:rsid w:val="00FC6389"/>
    <w:rsid w:val="00FC688C"/>
    <w:rsid w:val="00FD2F51"/>
    <w:rsid w:val="00FD418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438ADFF"/>
  <w14:defaultImageDpi w14:val="32767"/>
  <w15:docId w15:val="{702CE1FA-476B-4CAF-A5C3-47BEA08F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B7C6E"/>
    <w:pPr>
      <w:tabs>
        <w:tab w:val="center" w:pos="4536"/>
        <w:tab w:val="right" w:pos="9072"/>
      </w:tabs>
      <w:suppressAutoHyphens/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B7C6E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Klasifikacedokumentuvzhlav">
    <w:name w:val="Klasifikace dokumentu v záhlaví"/>
    <w:basedOn w:val="Standardnpsmoodstavce"/>
    <w:uiPriority w:val="1"/>
    <w:rsid w:val="00C746C7"/>
    <w:rPr>
      <w:rFonts w:asciiTheme="majorHAnsi" w:hAnsiTheme="majorHAnsi"/>
      <w:b/>
      <w:color w:val="002B59" w:themeColor="accent1"/>
      <w:sz w:val="14"/>
    </w:rPr>
  </w:style>
  <w:style w:type="character" w:styleId="Zstupntext">
    <w:name w:val="Placeholder Text"/>
    <w:basedOn w:val="Standardnpsmoodstavce"/>
    <w:uiPriority w:val="99"/>
    <w:semiHidden/>
    <w:rsid w:val="00F93251"/>
    <w:rPr>
      <w:color w:val="808080"/>
    </w:rPr>
  </w:style>
  <w:style w:type="character" w:customStyle="1" w:styleId="Klasifikacedokumentuznakovstyl">
    <w:name w:val="Klasifikace dokumentu (znakový styl)"/>
    <w:basedOn w:val="Standardnpsmoodstavce"/>
    <w:uiPriority w:val="1"/>
    <w:rsid w:val="00F93251"/>
    <w:rPr>
      <w:rFonts w:asciiTheme="majorHAnsi" w:hAnsiTheme="majorHAnsi"/>
      <w:b/>
      <w:color w:val="002B59" w:themeColor="accent1"/>
      <w:sz w:val="3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B7C6E"/>
    <w:rPr>
      <w:color w:val="605E5C"/>
      <w:shd w:val="clear" w:color="auto" w:fill="E1DFDD"/>
    </w:rPr>
  </w:style>
  <w:style w:type="character" w:customStyle="1" w:styleId="normalchar">
    <w:name w:val="normal__char"/>
    <w:basedOn w:val="Standardnpsmoodstavce"/>
    <w:rsid w:val="00B051FF"/>
  </w:style>
  <w:style w:type="paragraph" w:customStyle="1" w:styleId="Default">
    <w:name w:val="Default"/>
    <w:rsid w:val="00B051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dekj\Downloads\sprava-zeleznic_CTD_administrativn&#237;-dopis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17F28F9BBE431CA192C498FA6DD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C3C93-A402-46A4-8746-DEEC1A188D8B}"/>
      </w:docPartPr>
      <w:docPartBody>
        <w:p w:rsidR="000E7C07" w:rsidRDefault="005E7BFF">
          <w:pPr>
            <w:pStyle w:val="7F17F28F9BBE431CA192C498FA6DD590"/>
          </w:pPr>
          <w:r w:rsidRPr="00307382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FF"/>
    <w:rsid w:val="000E7C07"/>
    <w:rsid w:val="003C6B48"/>
    <w:rsid w:val="005E7BFF"/>
    <w:rsid w:val="00A0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F17F28F9BBE431CA192C498FA6DD590">
    <w:name w:val="7F17F28F9BBE431CA192C498FA6DD5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E954-3B76-4CC5-B47E-DA5BB4AA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sprava-zeleznic_CTD_administrativní-dopis_SABLONA</Template>
  <TotalTime>6</TotalTime>
  <Pages>2</Pages>
  <Words>381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Sládek Jiří, Dipl. technik</dc:creator>
  <cp:lastModifiedBy>Zářecký Jan Ing.</cp:lastModifiedBy>
  <cp:revision>4</cp:revision>
  <cp:lastPrinted>2021-08-27T09:48:00Z</cp:lastPrinted>
  <dcterms:created xsi:type="dcterms:W3CDTF">2021-09-10T09:42:00Z</dcterms:created>
  <dcterms:modified xsi:type="dcterms:W3CDTF">2021-10-18T13:40:00Z</dcterms:modified>
  <cp:category>L2</cp:category>
</cp:coreProperties>
</file>